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5B34" w14:textId="77777777" w:rsidR="00702826" w:rsidRDefault="00702826" w:rsidP="00702826">
      <w:pPr>
        <w:pStyle w:val="Articletitle"/>
      </w:pPr>
      <w:r w:rsidRPr="00034F90">
        <w:rPr>
          <w:rFonts w:hint="eastAsia"/>
        </w:rPr>
        <w:t>S</w:t>
      </w:r>
      <w:r w:rsidRPr="00034F90">
        <w:t>upplementary Table Legends</w:t>
      </w:r>
    </w:p>
    <w:p w14:paraId="552EB77A" w14:textId="77777777" w:rsidR="00702826" w:rsidRPr="00702826" w:rsidRDefault="00702826" w:rsidP="00702826">
      <w:pPr>
        <w:pStyle w:val="Text"/>
        <w:ind w:firstLineChars="0" w:firstLine="0"/>
      </w:pPr>
    </w:p>
    <w:p w14:paraId="7C419823" w14:textId="0840A5EC" w:rsidR="00702826" w:rsidRPr="00034F90" w:rsidRDefault="00702826" w:rsidP="00702826">
      <w:pPr>
        <w:pStyle w:val="Text"/>
        <w:ind w:firstLineChars="0" w:firstLine="0"/>
      </w:pPr>
      <w:r w:rsidRPr="00034F90">
        <w:rPr>
          <w:b/>
          <w:bCs/>
        </w:rPr>
        <w:t xml:space="preserve">Supplementary </w:t>
      </w:r>
      <w:r w:rsidRPr="00034F90">
        <w:rPr>
          <w:rFonts w:hint="eastAsia"/>
          <w:b/>
          <w:bCs/>
        </w:rPr>
        <w:t>Table 1.</w:t>
      </w:r>
      <w:r w:rsidRPr="00034F90">
        <w:t xml:space="preserve"> </w:t>
      </w:r>
      <w:r w:rsidRPr="00034F90">
        <w:rPr>
          <w:rFonts w:hint="eastAsia"/>
        </w:rPr>
        <w:t>T</w:t>
      </w:r>
      <w:r w:rsidRPr="00034F90">
        <w:t>he consecutive patients' surgery dates</w:t>
      </w:r>
      <w:r w:rsidR="00A654BE">
        <w:t>.</w:t>
      </w:r>
    </w:p>
    <w:p w14:paraId="7B76683A" w14:textId="332A11CC" w:rsidR="00702826" w:rsidRPr="00034F90" w:rsidRDefault="00702826" w:rsidP="00702826">
      <w:pPr>
        <w:pStyle w:val="Text"/>
        <w:ind w:firstLineChars="0" w:firstLine="0"/>
      </w:pPr>
      <w:r w:rsidRPr="00034F90">
        <w:rPr>
          <w:b/>
          <w:bCs/>
        </w:rPr>
        <w:t xml:space="preserve">Supplementary </w:t>
      </w:r>
      <w:r w:rsidRPr="00034F90">
        <w:rPr>
          <w:rFonts w:hint="eastAsia"/>
          <w:b/>
          <w:bCs/>
        </w:rPr>
        <w:t>Table 2</w:t>
      </w:r>
      <w:r w:rsidRPr="00034F90">
        <w:rPr>
          <w:rFonts w:hint="eastAsia"/>
        </w:rPr>
        <w:t>.</w:t>
      </w:r>
      <w:r w:rsidRPr="00034F90">
        <w:t xml:space="preserve"> Duration of antibiotic application, thoracic drainage, hospital stay</w:t>
      </w:r>
      <w:r w:rsidR="00A654BE">
        <w:t>.</w:t>
      </w:r>
    </w:p>
    <w:p w14:paraId="08898078" w14:textId="6FF98863" w:rsidR="00702826" w:rsidRPr="00034F90" w:rsidRDefault="00702826" w:rsidP="00702826">
      <w:pPr>
        <w:pStyle w:val="Text"/>
        <w:ind w:firstLineChars="0" w:firstLine="0"/>
      </w:pPr>
      <w:r w:rsidRPr="00034F90">
        <w:rPr>
          <w:b/>
          <w:bCs/>
        </w:rPr>
        <w:t xml:space="preserve">Supplementary </w:t>
      </w:r>
      <w:r w:rsidRPr="00034F90">
        <w:rPr>
          <w:rFonts w:hint="eastAsia"/>
          <w:b/>
          <w:bCs/>
        </w:rPr>
        <w:t>Table 3</w:t>
      </w:r>
      <w:r w:rsidRPr="00034F90">
        <w:rPr>
          <w:b/>
          <w:bCs/>
        </w:rPr>
        <w:t>.</w:t>
      </w:r>
      <w:r w:rsidRPr="00034F90">
        <w:t xml:space="preserve"> The Lung Cancer Symptom Scale and its abbreviations</w:t>
      </w:r>
      <w:r w:rsidR="00A654BE">
        <w:t>.</w:t>
      </w:r>
    </w:p>
    <w:p w14:paraId="1E1237C3" w14:textId="52F23088" w:rsidR="00702826" w:rsidRPr="00034F90" w:rsidRDefault="00702826" w:rsidP="00702826">
      <w:pPr>
        <w:pStyle w:val="Text"/>
        <w:ind w:firstLineChars="0" w:firstLine="0"/>
      </w:pPr>
      <w:r w:rsidRPr="00034F90">
        <w:rPr>
          <w:b/>
          <w:bCs/>
        </w:rPr>
        <w:t xml:space="preserve">Supplementary </w:t>
      </w:r>
      <w:r w:rsidRPr="00034F90">
        <w:rPr>
          <w:rFonts w:hint="eastAsia"/>
          <w:b/>
          <w:bCs/>
        </w:rPr>
        <w:t xml:space="preserve">Table </w:t>
      </w:r>
      <w:r w:rsidRPr="00034F90">
        <w:rPr>
          <w:b/>
          <w:bCs/>
        </w:rPr>
        <w:t>4.</w:t>
      </w:r>
      <w:r w:rsidRPr="00034F90">
        <w:t xml:space="preserve"> </w:t>
      </w:r>
      <w:r w:rsidRPr="00034F90">
        <w:rPr>
          <w:bCs/>
        </w:rPr>
        <w:t>The normal distribution and sphericity test for repeated measured data</w:t>
      </w:r>
      <w:r w:rsidR="00A654BE">
        <w:rPr>
          <w:bCs/>
        </w:rPr>
        <w:t>.</w:t>
      </w:r>
    </w:p>
    <w:p w14:paraId="3BF20836" w14:textId="77777777" w:rsidR="007B0847" w:rsidRDefault="007B0847" w:rsidP="000F44F0"/>
    <w:p w14:paraId="4F31C753" w14:textId="77777777" w:rsidR="0030465A" w:rsidRPr="00034F90" w:rsidRDefault="0030465A" w:rsidP="0030465A">
      <w:pPr>
        <w:pStyle w:val="Tablecaption"/>
        <w:spacing w:before="312" w:after="312"/>
      </w:pPr>
      <w:r w:rsidRPr="00034F90">
        <w:t>Supplementary Table 1. The consecutive patients' surgery dates</w:t>
      </w:r>
      <w: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1817"/>
        <w:gridCol w:w="1911"/>
        <w:gridCol w:w="935"/>
        <w:gridCol w:w="1773"/>
        <w:gridCol w:w="1614"/>
        <w:gridCol w:w="935"/>
      </w:tblGrid>
      <w:tr w:rsidR="0030465A" w:rsidRPr="0030465A" w14:paraId="448E8F3D" w14:textId="77777777" w:rsidTr="00CE65E2">
        <w:trPr>
          <w:trHeight w:val="284"/>
          <w:jc w:val="center"/>
        </w:trPr>
        <w:tc>
          <w:tcPr>
            <w:tcW w:w="59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88E79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Date</w:t>
            </w: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E9133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Unmatched Cohort (n=309)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511D0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Total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52EB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Matched Cohort (n=274)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EF309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Total</w:t>
            </w:r>
          </w:p>
        </w:tc>
      </w:tr>
      <w:tr w:rsidR="0030465A" w:rsidRPr="0030465A" w14:paraId="1CA81E51" w14:textId="77777777" w:rsidTr="00CE65E2">
        <w:trPr>
          <w:trHeight w:val="284"/>
          <w:jc w:val="center"/>
        </w:trPr>
        <w:tc>
          <w:tcPr>
            <w:tcW w:w="59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19F160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DBE06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ST-G</w:t>
            </w:r>
          </w:p>
          <w:p w14:paraId="137FD755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n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481C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DT-G</w:t>
            </w:r>
          </w:p>
          <w:p w14:paraId="52A30449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n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E8345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BF26D" w14:textId="77777777" w:rsidR="0030465A" w:rsidRPr="0030465A" w:rsidRDefault="0030465A" w:rsidP="00B65133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ST-G</w:t>
            </w:r>
          </w:p>
          <w:p w14:paraId="7E0001C2" w14:textId="77777777" w:rsidR="0030465A" w:rsidRPr="0030465A" w:rsidRDefault="0030465A" w:rsidP="00B65133">
            <w:pPr>
              <w:ind w:firstLineChars="50" w:firstLine="105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n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0583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DT-G</w:t>
            </w:r>
          </w:p>
          <w:p w14:paraId="62558083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  <w:t>n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2FFA75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en-US"/>
              </w:rPr>
            </w:pPr>
          </w:p>
        </w:tc>
      </w:tr>
      <w:tr w:rsidR="0030465A" w:rsidRPr="0030465A" w14:paraId="084C4A1E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CBA9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Apr-20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021D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E5C8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FBEE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9DD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47A2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E09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17</w:t>
            </w:r>
          </w:p>
        </w:tc>
      </w:tr>
      <w:tr w:rsidR="0030465A" w:rsidRPr="0030465A" w14:paraId="3FC24BBE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1007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May-20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C00D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6E98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75B7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23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C5AC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294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7CA9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18</w:t>
            </w:r>
          </w:p>
        </w:tc>
      </w:tr>
      <w:tr w:rsidR="0030465A" w:rsidRPr="0030465A" w14:paraId="6F5A5453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8FFE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Jun-20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C03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E520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E7D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49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46E5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16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1F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130B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47</w:t>
            </w:r>
          </w:p>
        </w:tc>
      </w:tr>
      <w:tr w:rsidR="0030465A" w:rsidRPr="0030465A" w14:paraId="28E94C02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F15B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Jul-20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1DFC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16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EBA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B07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65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7D53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15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B49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40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E93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55</w:t>
            </w:r>
          </w:p>
        </w:tc>
      </w:tr>
      <w:tr w:rsidR="0030465A" w:rsidRPr="0030465A" w14:paraId="14F44D83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BEF9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Aug-20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0C8D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82F8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46C6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FC3C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13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6F9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213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15</w:t>
            </w:r>
          </w:p>
        </w:tc>
      </w:tr>
      <w:tr w:rsidR="0030465A" w:rsidRPr="0030465A" w14:paraId="33E2912E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65F7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Sep-20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AA99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27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586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DA7D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AA2D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24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661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C08C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26</w:t>
            </w:r>
          </w:p>
        </w:tc>
      </w:tr>
      <w:tr w:rsidR="0030465A" w:rsidRPr="0030465A" w14:paraId="232E2081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4EC8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Oct-20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038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15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419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2F7E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CA1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13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B678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DDB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14</w:t>
            </w:r>
          </w:p>
        </w:tc>
      </w:tr>
      <w:tr w:rsidR="0030465A" w:rsidRPr="0030465A" w14:paraId="580E7801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ADBC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Nov-20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D9F7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34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BC4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0BE7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45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514C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33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82D0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33DD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44</w:t>
            </w:r>
          </w:p>
        </w:tc>
      </w:tr>
      <w:tr w:rsidR="0030465A" w:rsidRPr="0030465A" w14:paraId="121270D5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AC95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Dec-20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B163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11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F3F6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BC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5185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11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23B2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4F56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25</w:t>
            </w:r>
          </w:p>
        </w:tc>
      </w:tr>
      <w:tr w:rsidR="0030465A" w:rsidRPr="0030465A" w14:paraId="5D678238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6601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Jan-21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314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12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F60A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ACAF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8140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10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5FA0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3BD7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13</w:t>
            </w:r>
          </w:p>
        </w:tc>
      </w:tr>
      <w:tr w:rsidR="0030465A" w:rsidRPr="0030465A" w14:paraId="413C4F2F" w14:textId="77777777" w:rsidTr="00CE65E2">
        <w:trPr>
          <w:trHeight w:val="284"/>
          <w:jc w:val="center"/>
        </w:trPr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7363" w14:textId="77777777" w:rsidR="0030465A" w:rsidRPr="0030465A" w:rsidRDefault="0030465A" w:rsidP="00375199">
            <w:pPr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Total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7D06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151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23C6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158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43F8B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309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67E7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137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E0281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137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2EAF4" w14:textId="77777777" w:rsidR="0030465A" w:rsidRPr="0030465A" w:rsidRDefault="0030465A" w:rsidP="00B65133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</w:pPr>
            <w:r w:rsidRPr="0030465A">
              <w:rPr>
                <w:rFonts w:ascii="Times New Roman" w:eastAsia="宋体" w:hAnsi="Times New Roman" w:cs="Times New Roman"/>
                <w:bCs/>
                <w:szCs w:val="21"/>
                <w:lang w:bidi="en-US"/>
              </w:rPr>
              <w:t>274</w:t>
            </w:r>
          </w:p>
        </w:tc>
      </w:tr>
    </w:tbl>
    <w:p w14:paraId="41B68EEC" w14:textId="77777777" w:rsidR="0030465A" w:rsidRPr="00034F90" w:rsidRDefault="0030465A" w:rsidP="0030465A">
      <w:pPr>
        <w:pStyle w:val="Tablefooter"/>
      </w:pPr>
      <w:r w:rsidRPr="00034F90">
        <w:t xml:space="preserve">N.B. </w:t>
      </w:r>
      <w:r w:rsidRPr="00034F90">
        <w:rPr>
          <w:rFonts w:eastAsia="宋体"/>
        </w:rPr>
        <w:t>Abbreviations</w:t>
      </w:r>
      <w:r w:rsidRPr="00034F90">
        <w:t xml:space="preserve"> used </w:t>
      </w:r>
      <w:r w:rsidRPr="00034F90">
        <w:rPr>
          <w:rFonts w:eastAsia="宋体"/>
        </w:rPr>
        <w:t xml:space="preserve">are </w:t>
      </w:r>
      <w:r w:rsidRPr="00034F90">
        <w:t>as follows: ST-G, single-lumen tube group; DT-G, double-lumen tube</w:t>
      </w:r>
      <w:r w:rsidRPr="00034F90">
        <w:rPr>
          <w:rFonts w:eastAsia="宋体"/>
        </w:rPr>
        <w:t xml:space="preserve"> group.</w:t>
      </w:r>
    </w:p>
    <w:p w14:paraId="1395CD34" w14:textId="77777777" w:rsidR="0030465A" w:rsidRDefault="0030465A" w:rsidP="000F44F0"/>
    <w:p w14:paraId="74EDF2B8" w14:textId="77777777" w:rsidR="00C61C4E" w:rsidRPr="00034F90" w:rsidRDefault="00C61C4E" w:rsidP="00C61C4E">
      <w:pPr>
        <w:pStyle w:val="Tablecaption"/>
        <w:spacing w:before="312" w:after="312"/>
      </w:pPr>
      <w:r w:rsidRPr="00034F90">
        <w:rPr>
          <w:bCs/>
        </w:rPr>
        <w:t>Supplementary Table 2.</w:t>
      </w:r>
      <w:r w:rsidRPr="00034F90">
        <w:t xml:space="preserve"> Duration of antibiotic application, thoracic drainage, hospital stay</w:t>
      </w:r>
      <w: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1417"/>
        <w:gridCol w:w="1418"/>
        <w:gridCol w:w="1157"/>
      </w:tblGrid>
      <w:tr w:rsidR="00C61C4E" w:rsidRPr="00C61C4E" w14:paraId="5672CAD4" w14:textId="77777777" w:rsidTr="00C61C4E">
        <w:trPr>
          <w:trHeight w:val="296"/>
          <w:jc w:val="center"/>
        </w:trPr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6AD6" w14:textId="77777777" w:rsidR="00C61C4E" w:rsidRPr="00C61C4E" w:rsidRDefault="00C61C4E" w:rsidP="00375199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Items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08676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ST-G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313DE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DT-G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EB90" w14:textId="6A101CAB" w:rsidR="00C61C4E" w:rsidRPr="00C61C4E" w:rsidRDefault="00FF2BA5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Cs w:val="21"/>
              </w:rPr>
              <w:t>p</w:t>
            </w:r>
          </w:p>
        </w:tc>
      </w:tr>
      <w:tr w:rsidR="00C61C4E" w:rsidRPr="00C61C4E" w14:paraId="476F4BE2" w14:textId="77777777" w:rsidTr="00C61C4E">
        <w:trPr>
          <w:trHeight w:val="296"/>
          <w:jc w:val="center"/>
        </w:trPr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06DA" w14:textId="77777777" w:rsidR="00C61C4E" w:rsidRPr="00C61C4E" w:rsidRDefault="00C61C4E" w:rsidP="00375199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Antibiotic use (days)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98E2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2.3±1.3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FF14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2.1±1.1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682C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0.162</w:t>
            </w:r>
          </w:p>
        </w:tc>
      </w:tr>
      <w:tr w:rsidR="00C61C4E" w:rsidRPr="00C61C4E" w14:paraId="367A6DCC" w14:textId="77777777" w:rsidTr="00C61C4E">
        <w:trPr>
          <w:trHeight w:val="296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E629" w14:textId="77777777" w:rsidR="00C61C4E" w:rsidRPr="00C61C4E" w:rsidRDefault="00C61C4E" w:rsidP="00375199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Thoracic drainage (days)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6A32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3.6±2.6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596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3.3±2.1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28E3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0.344</w:t>
            </w:r>
          </w:p>
        </w:tc>
      </w:tr>
      <w:tr w:rsidR="00C61C4E" w:rsidRPr="00C61C4E" w14:paraId="4EC415DC" w14:textId="77777777" w:rsidTr="00C61C4E">
        <w:trPr>
          <w:trHeight w:val="296"/>
          <w:jc w:val="center"/>
        </w:trPr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30314" w14:textId="77777777" w:rsidR="00C61C4E" w:rsidRPr="00C61C4E" w:rsidRDefault="00C61C4E" w:rsidP="00375199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Length of hospital stay (days)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D32E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4.7±2.4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77F66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4.4±2.2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F5747" w14:textId="77777777" w:rsidR="00C61C4E" w:rsidRPr="00C61C4E" w:rsidRDefault="00C61C4E" w:rsidP="00EC75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61C4E">
              <w:rPr>
                <w:rFonts w:ascii="Times New Roman" w:eastAsia="宋体" w:hAnsi="Times New Roman" w:cs="Times New Roman"/>
                <w:kern w:val="0"/>
                <w:szCs w:val="21"/>
              </w:rPr>
              <w:t>0.261</w:t>
            </w:r>
          </w:p>
        </w:tc>
      </w:tr>
    </w:tbl>
    <w:p w14:paraId="5387754F" w14:textId="77777777" w:rsidR="00C61C4E" w:rsidRDefault="00C61C4E" w:rsidP="000165B5">
      <w:pPr>
        <w:pStyle w:val="Tablefooter"/>
        <w:rPr>
          <w:bCs/>
        </w:rPr>
      </w:pPr>
      <w:r w:rsidRPr="00034F90">
        <w:rPr>
          <w:bCs/>
        </w:rPr>
        <w:t xml:space="preserve">N.B. </w:t>
      </w:r>
      <w:r w:rsidRPr="00034F90">
        <w:t xml:space="preserve">All the items refer to </w:t>
      </w:r>
      <w:r w:rsidRPr="00034F90">
        <w:rPr>
          <w:rFonts w:eastAsia="宋体"/>
        </w:rPr>
        <w:t xml:space="preserve">the </w:t>
      </w:r>
      <w:r w:rsidRPr="00034F90">
        <w:t xml:space="preserve">postoperative period. </w:t>
      </w:r>
      <w:r w:rsidRPr="00034F90">
        <w:rPr>
          <w:rFonts w:eastAsia="宋体"/>
        </w:rPr>
        <w:t>Abbreviations</w:t>
      </w:r>
      <w:r w:rsidRPr="00034F90">
        <w:t xml:space="preserve"> used</w:t>
      </w:r>
      <w:r w:rsidRPr="00034F90">
        <w:rPr>
          <w:rFonts w:eastAsia="宋体"/>
        </w:rPr>
        <w:t xml:space="preserve"> are</w:t>
      </w:r>
      <w:r w:rsidRPr="00034F90">
        <w:t xml:space="preserve"> as follows: ST-G, single-lumen tube group; DT-G, double-lumen tube group</w:t>
      </w:r>
      <w:r w:rsidRPr="00034F90">
        <w:rPr>
          <w:bCs/>
        </w:rPr>
        <w:t>.</w:t>
      </w:r>
    </w:p>
    <w:p w14:paraId="0EAC301E" w14:textId="77777777" w:rsidR="003B4B31" w:rsidRDefault="003B4B31" w:rsidP="003B4B31">
      <w:pPr>
        <w:rPr>
          <w:lang w:eastAsia="de-DE" w:bidi="en-US"/>
        </w:rPr>
      </w:pPr>
    </w:p>
    <w:p w14:paraId="7EBEAF42" w14:textId="77777777" w:rsidR="003B4B31" w:rsidRPr="00034F90" w:rsidRDefault="003B4B31" w:rsidP="003B4B31">
      <w:pPr>
        <w:pStyle w:val="Tablecaption"/>
        <w:spacing w:before="312" w:after="312"/>
      </w:pPr>
      <w:r w:rsidRPr="00034F90">
        <w:t>Supplementary Table 3. The Lung Cancer Symptom Scale and its abbreviations</w:t>
      </w:r>
      <w:r>
        <w:t>.</w:t>
      </w:r>
    </w:p>
    <w:tbl>
      <w:tblPr>
        <w:tblStyle w:val="TableGrid1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2896"/>
      </w:tblGrid>
      <w:tr w:rsidR="003B4B31" w:rsidRPr="00A15105" w14:paraId="4B2D0A2B" w14:textId="77777777" w:rsidTr="00306EE8">
        <w:trPr>
          <w:trHeight w:val="364"/>
          <w:jc w:val="center"/>
        </w:trPr>
        <w:tc>
          <w:tcPr>
            <w:tcW w:w="35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784D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Items of the follow-up</w:t>
            </w: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20F98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Abbreviations</w:t>
            </w:r>
          </w:p>
        </w:tc>
      </w:tr>
      <w:tr w:rsidR="003B4B31" w:rsidRPr="00A15105" w14:paraId="0EBDFD22" w14:textId="77777777" w:rsidTr="00306EE8">
        <w:trPr>
          <w:trHeight w:val="364"/>
          <w:jc w:val="center"/>
        </w:trPr>
        <w:tc>
          <w:tcPr>
            <w:tcW w:w="3581" w:type="pct"/>
            <w:tcBorders>
              <w:top w:val="single" w:sz="4" w:space="0" w:color="auto"/>
            </w:tcBorders>
            <w:vAlign w:val="center"/>
          </w:tcPr>
          <w:p w14:paraId="19EBE632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1609483"/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is your appetite?</w:t>
            </w:r>
          </w:p>
        </w:tc>
        <w:tc>
          <w:tcPr>
            <w:tcW w:w="1419" w:type="pct"/>
            <w:tcBorders>
              <w:top w:val="single" w:sz="4" w:space="0" w:color="auto"/>
            </w:tcBorders>
            <w:vAlign w:val="center"/>
          </w:tcPr>
          <w:p w14:paraId="09EAC616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Anorexia</w:t>
            </w:r>
          </w:p>
        </w:tc>
      </w:tr>
      <w:tr w:rsidR="003B4B31" w:rsidRPr="00A15105" w14:paraId="0C9E1953" w14:textId="77777777" w:rsidTr="00306EE8">
        <w:trPr>
          <w:trHeight w:val="364"/>
          <w:jc w:val="center"/>
        </w:trPr>
        <w:tc>
          <w:tcPr>
            <w:tcW w:w="3581" w:type="pct"/>
            <w:vAlign w:val="center"/>
          </w:tcPr>
          <w:p w14:paraId="29A4AB3D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much fatigue do you have or feel?</w:t>
            </w:r>
          </w:p>
        </w:tc>
        <w:tc>
          <w:tcPr>
            <w:tcW w:w="1419" w:type="pct"/>
            <w:vAlign w:val="center"/>
          </w:tcPr>
          <w:p w14:paraId="2D4A0B3E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Fatigue</w:t>
            </w:r>
          </w:p>
        </w:tc>
      </w:tr>
      <w:tr w:rsidR="003B4B31" w:rsidRPr="00A15105" w14:paraId="6899993E" w14:textId="77777777" w:rsidTr="00306EE8">
        <w:trPr>
          <w:trHeight w:val="364"/>
          <w:jc w:val="center"/>
        </w:trPr>
        <w:tc>
          <w:tcPr>
            <w:tcW w:w="3581" w:type="pct"/>
            <w:vAlign w:val="center"/>
          </w:tcPr>
          <w:p w14:paraId="283E49CA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much coughing do you have or suffer from?</w:t>
            </w:r>
          </w:p>
        </w:tc>
        <w:tc>
          <w:tcPr>
            <w:tcW w:w="1419" w:type="pct"/>
            <w:vAlign w:val="center"/>
          </w:tcPr>
          <w:p w14:paraId="78A18C8B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Cough</w:t>
            </w:r>
          </w:p>
        </w:tc>
      </w:tr>
      <w:tr w:rsidR="003B4B31" w:rsidRPr="00A15105" w14:paraId="4F014B69" w14:textId="77777777" w:rsidTr="00306EE8">
        <w:trPr>
          <w:trHeight w:val="364"/>
          <w:jc w:val="center"/>
        </w:trPr>
        <w:tc>
          <w:tcPr>
            <w:tcW w:w="3581" w:type="pct"/>
            <w:vAlign w:val="center"/>
          </w:tcPr>
          <w:p w14:paraId="6798DD53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How much shortness of breath do you have or suffer from?</w:t>
            </w:r>
          </w:p>
        </w:tc>
        <w:tc>
          <w:tcPr>
            <w:tcW w:w="1419" w:type="pct"/>
            <w:vAlign w:val="center"/>
          </w:tcPr>
          <w:p w14:paraId="6E6FB861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Dyspnea</w:t>
            </w:r>
          </w:p>
        </w:tc>
      </w:tr>
      <w:tr w:rsidR="003B4B31" w:rsidRPr="00A15105" w14:paraId="3619B916" w14:textId="77777777" w:rsidTr="00306EE8">
        <w:trPr>
          <w:trHeight w:val="364"/>
          <w:jc w:val="center"/>
        </w:trPr>
        <w:tc>
          <w:tcPr>
            <w:tcW w:w="3581" w:type="pct"/>
            <w:vAlign w:val="center"/>
          </w:tcPr>
          <w:p w14:paraId="7FB6E3D1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much blood do you see in your sputum?</w:t>
            </w:r>
          </w:p>
        </w:tc>
        <w:tc>
          <w:tcPr>
            <w:tcW w:w="1419" w:type="pct"/>
            <w:vAlign w:val="center"/>
          </w:tcPr>
          <w:p w14:paraId="264EBF9D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Hemoptysis</w:t>
            </w:r>
          </w:p>
        </w:tc>
      </w:tr>
      <w:tr w:rsidR="003B4B31" w:rsidRPr="00A15105" w14:paraId="1C67F1C7" w14:textId="77777777" w:rsidTr="00306EE8">
        <w:trPr>
          <w:trHeight w:val="364"/>
          <w:jc w:val="center"/>
        </w:trPr>
        <w:tc>
          <w:tcPr>
            <w:tcW w:w="3581" w:type="pct"/>
            <w:vAlign w:val="center"/>
          </w:tcPr>
          <w:p w14:paraId="13DE4CAC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much pain do you have or suffer from?</w:t>
            </w:r>
          </w:p>
        </w:tc>
        <w:tc>
          <w:tcPr>
            <w:tcW w:w="1419" w:type="pct"/>
            <w:vAlign w:val="center"/>
          </w:tcPr>
          <w:p w14:paraId="5230277E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Pain</w:t>
            </w:r>
          </w:p>
        </w:tc>
      </w:tr>
      <w:bookmarkEnd w:id="0"/>
      <w:tr w:rsidR="003B4B31" w:rsidRPr="00A15105" w14:paraId="6B3112E0" w14:textId="77777777" w:rsidTr="00306EE8">
        <w:trPr>
          <w:trHeight w:val="371"/>
          <w:jc w:val="center"/>
        </w:trPr>
        <w:tc>
          <w:tcPr>
            <w:tcW w:w="3581" w:type="pct"/>
            <w:vAlign w:val="center"/>
          </w:tcPr>
          <w:p w14:paraId="5AB33370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bad did you feel from the symptoms?</w:t>
            </w:r>
          </w:p>
        </w:tc>
        <w:tc>
          <w:tcPr>
            <w:tcW w:w="1419" w:type="pct"/>
            <w:vAlign w:val="center"/>
          </w:tcPr>
          <w:p w14:paraId="27C928DB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Distress</w:t>
            </w:r>
          </w:p>
        </w:tc>
      </w:tr>
      <w:tr w:rsidR="003B4B31" w:rsidRPr="00A15105" w14:paraId="6BFCF497" w14:textId="77777777" w:rsidTr="00306EE8">
        <w:trPr>
          <w:trHeight w:val="364"/>
          <w:jc w:val="center"/>
        </w:trPr>
        <w:tc>
          <w:tcPr>
            <w:tcW w:w="3581" w:type="pct"/>
            <w:vAlign w:val="center"/>
          </w:tcPr>
          <w:p w14:paraId="54AE19DA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much did the disease affect the daily activities?</w:t>
            </w:r>
          </w:p>
        </w:tc>
        <w:tc>
          <w:tcPr>
            <w:tcW w:w="1419" w:type="pct"/>
            <w:vAlign w:val="center"/>
          </w:tcPr>
          <w:p w14:paraId="3622B16A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Activity level</w:t>
            </w:r>
          </w:p>
        </w:tc>
      </w:tr>
      <w:tr w:rsidR="003B4B31" w:rsidRPr="00A15105" w14:paraId="70370A0A" w14:textId="77777777" w:rsidTr="00306EE8">
        <w:trPr>
          <w:trHeight w:val="315"/>
          <w:jc w:val="center"/>
        </w:trPr>
        <w:tc>
          <w:tcPr>
            <w:tcW w:w="3581" w:type="pct"/>
            <w:vAlign w:val="center"/>
          </w:tcPr>
          <w:p w14:paraId="624030D3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How would you evaluate your quality of everyday life now?</w:t>
            </w:r>
          </w:p>
        </w:tc>
        <w:tc>
          <w:tcPr>
            <w:tcW w:w="1419" w:type="pct"/>
            <w:vAlign w:val="center"/>
          </w:tcPr>
          <w:p w14:paraId="539E051D" w14:textId="77777777" w:rsidR="003B4B31" w:rsidRPr="00A15105" w:rsidRDefault="003B4B31" w:rsidP="003751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105">
              <w:rPr>
                <w:rFonts w:ascii="Times New Roman" w:hAnsi="Times New Roman" w:cs="Times New Roman"/>
                <w:sz w:val="20"/>
                <w:szCs w:val="20"/>
              </w:rPr>
              <w:t>Overall Quality of life</w:t>
            </w:r>
          </w:p>
        </w:tc>
      </w:tr>
    </w:tbl>
    <w:p w14:paraId="0A89200A" w14:textId="77777777" w:rsidR="003B4B31" w:rsidRPr="00034F90" w:rsidRDefault="003B4B31" w:rsidP="00BC3605">
      <w:pPr>
        <w:pStyle w:val="Tablefooter"/>
      </w:pPr>
      <w:r w:rsidRPr="00034F90">
        <w:rPr>
          <w:bCs/>
        </w:rPr>
        <w:t xml:space="preserve">N.B. </w:t>
      </w:r>
      <w:r w:rsidRPr="00034F90">
        <w:t>All the items were the questions we raised during this part of</w:t>
      </w:r>
      <w:r w:rsidRPr="00034F90">
        <w:rPr>
          <w:rFonts w:eastAsia="宋体"/>
        </w:rPr>
        <w:t xml:space="preserve"> the</w:t>
      </w:r>
      <w:r w:rsidRPr="00034F90">
        <w:t xml:space="preserve"> follow-up.</w:t>
      </w:r>
    </w:p>
    <w:p w14:paraId="499EE398" w14:textId="77777777" w:rsidR="00C61C4E" w:rsidRDefault="00C61C4E" w:rsidP="000F44F0"/>
    <w:p w14:paraId="6F8E0E64" w14:textId="77777777" w:rsidR="00306EE8" w:rsidRPr="00034F90" w:rsidRDefault="00306EE8" w:rsidP="00306EE8">
      <w:pPr>
        <w:pStyle w:val="Tablecaption"/>
        <w:spacing w:before="312" w:after="312"/>
      </w:pPr>
      <w:r w:rsidRPr="00034F90">
        <w:t xml:space="preserve">Supplementary Table 4. </w:t>
      </w:r>
      <w:bookmarkStart w:id="1" w:name="_Hlk141793502"/>
      <w:r w:rsidRPr="00034F90">
        <w:t>The normal distribution and sphericity test for repeated measured data</w:t>
      </w:r>
      <w:bookmarkEnd w:id="1"/>
      <w: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82"/>
        <w:gridCol w:w="3865"/>
        <w:gridCol w:w="3257"/>
      </w:tblGrid>
      <w:tr w:rsidR="00306EE8" w:rsidRPr="00306EE8" w14:paraId="679DDF3C" w14:textId="77777777" w:rsidTr="00306EE8">
        <w:trPr>
          <w:trHeight w:val="285"/>
          <w:jc w:val="center"/>
        </w:trPr>
        <w:tc>
          <w:tcPr>
            <w:tcW w:w="151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AF9CE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Items</w:t>
            </w:r>
          </w:p>
        </w:tc>
        <w:tc>
          <w:tcPr>
            <w:tcW w:w="18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27D6" w14:textId="3E201848" w:rsidR="00306EE8" w:rsidRPr="00306EE8" w:rsidRDefault="00FF2BA5" w:rsidP="0037519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  <w:t>p</w:t>
            </w: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="00306EE8"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value for normal distribution </w:t>
            </w:r>
          </w:p>
        </w:tc>
        <w:tc>
          <w:tcPr>
            <w:tcW w:w="15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AE19B" w14:textId="53457592" w:rsidR="00306EE8" w:rsidRPr="00306EE8" w:rsidRDefault="00FF2BA5" w:rsidP="00375199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Cs w:val="21"/>
              </w:rPr>
              <w:t>p</w:t>
            </w: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r w:rsidR="00306EE8"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value for sphericity test</w:t>
            </w:r>
          </w:p>
        </w:tc>
      </w:tr>
      <w:tr w:rsidR="00306EE8" w:rsidRPr="00306EE8" w14:paraId="55CC7131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E3A1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Cough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615D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0.752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30BC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0.002</w:t>
            </w:r>
          </w:p>
        </w:tc>
      </w:tr>
      <w:tr w:rsidR="00306EE8" w:rsidRPr="00306EE8" w14:paraId="58314FEB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36ED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Overall QOL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D893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0.147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34E6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6E8939A6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C794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Anorexia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7778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0.354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166D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1C4A022D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E48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Fatigue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5611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0.242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8FB5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0E1E3945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2FB8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Dyspnoea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889A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0.725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E3EDB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749302B7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BA26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Hemoptysis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D127B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0.793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C7E3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3B8C903D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099C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Pain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8B81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0.891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8192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24463301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489B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Distress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30FC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0.076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02BE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5C9DF0F1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6A22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Activity level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59BE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0.219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9B20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057D3A83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30FB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CSS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E873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0.837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4066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119F45FD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6293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LCQ Physical part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679A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0.238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511B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753964DC" w14:textId="77777777" w:rsidTr="00306EE8">
        <w:trPr>
          <w:trHeight w:val="275"/>
          <w:jc w:val="center"/>
        </w:trPr>
        <w:tc>
          <w:tcPr>
            <w:tcW w:w="1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B1D6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LCQ Psychological part</w:t>
            </w:r>
          </w:p>
        </w:tc>
        <w:tc>
          <w:tcPr>
            <w:tcW w:w="1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17B0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0.715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9693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  <w:tr w:rsidR="00306EE8" w:rsidRPr="00306EE8" w14:paraId="1FA284E2" w14:textId="77777777" w:rsidTr="00306EE8">
        <w:trPr>
          <w:trHeight w:val="285"/>
          <w:jc w:val="center"/>
        </w:trPr>
        <w:tc>
          <w:tcPr>
            <w:tcW w:w="15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357F" w14:textId="77777777" w:rsidR="00306EE8" w:rsidRPr="00306EE8" w:rsidRDefault="00306EE8" w:rsidP="00375199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LCQ Social part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206D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0.489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CE6E3" w14:textId="77777777" w:rsidR="00306EE8" w:rsidRPr="00306EE8" w:rsidRDefault="00306EE8" w:rsidP="00375199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306EE8">
              <w:rPr>
                <w:rFonts w:ascii="Times New Roman" w:eastAsia="等线" w:hAnsi="Times New Roman" w:cs="Times New Roman"/>
                <w:kern w:val="0"/>
                <w:szCs w:val="21"/>
              </w:rPr>
              <w:t>&lt;0.001</w:t>
            </w:r>
          </w:p>
        </w:tc>
      </w:tr>
    </w:tbl>
    <w:p w14:paraId="38D09397" w14:textId="77777777" w:rsidR="00306EE8" w:rsidRPr="00FF2BA5" w:rsidRDefault="00306EE8" w:rsidP="00306EE8">
      <w:pPr>
        <w:pStyle w:val="Tablefooter"/>
      </w:pPr>
      <w:r w:rsidRPr="00034F90">
        <w:rPr>
          <w:bCs/>
        </w:rPr>
        <w:t xml:space="preserve">N.B. </w:t>
      </w:r>
      <w:r w:rsidRPr="00034F90">
        <w:t xml:space="preserve">All the data were in normal distribution and did not meet the compliance of </w:t>
      </w:r>
      <w:r w:rsidRPr="00FF2BA5">
        <w:t>sphericity test.</w:t>
      </w:r>
    </w:p>
    <w:p w14:paraId="34BAD841" w14:textId="77777777" w:rsidR="00FF2EB0" w:rsidRPr="00FF2BA5" w:rsidRDefault="00FF2EB0" w:rsidP="00FF2EB0">
      <w:pPr>
        <w:rPr>
          <w:rFonts w:ascii="Times New Roman" w:eastAsia="Times New Roman" w:hAnsi="Times New Roman" w:cs="Times New Roman"/>
          <w:color w:val="000000"/>
          <w:kern w:val="0"/>
          <w:szCs w:val="21"/>
          <w:lang w:eastAsia="de-DE" w:bidi="en-US"/>
        </w:rPr>
      </w:pPr>
    </w:p>
    <w:p w14:paraId="7F070BA1" w14:textId="77777777" w:rsidR="00C61C4E" w:rsidRDefault="00C61C4E" w:rsidP="000F44F0"/>
    <w:sectPr w:rsidR="00C61C4E" w:rsidSect="00C35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6F5F" w14:textId="77777777" w:rsidR="00C1030F" w:rsidRDefault="00C1030F" w:rsidP="00C3538C">
      <w:pPr>
        <w:ind w:firstLine="400"/>
      </w:pPr>
      <w:r>
        <w:separator/>
      </w:r>
    </w:p>
  </w:endnote>
  <w:endnote w:type="continuationSeparator" w:id="0">
    <w:p w14:paraId="15900DC1" w14:textId="77777777" w:rsidR="00C1030F" w:rsidRDefault="00C1030F" w:rsidP="00C3538C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Microsoft Himalaya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CB7A" w14:textId="77777777" w:rsidR="00C3538C" w:rsidRDefault="00C3538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62622414"/>
      <w:docPartObj>
        <w:docPartGallery w:val="Page Numbers (Bottom of Page)"/>
        <w:docPartUnique/>
      </w:docPartObj>
    </w:sdtPr>
    <w:sdtEndPr/>
    <w:sdtContent>
      <w:p w14:paraId="5D9A44A3" w14:textId="77777777" w:rsidR="00C3538C" w:rsidRPr="003F0421" w:rsidRDefault="003F0421" w:rsidP="003F0421">
        <w:pPr>
          <w:pStyle w:val="a5"/>
          <w:jc w:val="center"/>
          <w:rPr>
            <w:rFonts w:ascii="Times New Roman" w:hAnsi="Times New Roman" w:cs="Times New Roman"/>
          </w:rPr>
        </w:pPr>
        <w:r w:rsidRPr="003F0421">
          <w:rPr>
            <w:rFonts w:ascii="Times New Roman" w:hAnsi="Times New Roman" w:cs="Times New Roman"/>
          </w:rPr>
          <w:fldChar w:fldCharType="begin"/>
        </w:r>
        <w:r w:rsidRPr="003F0421">
          <w:rPr>
            <w:rFonts w:ascii="Times New Roman" w:hAnsi="Times New Roman" w:cs="Times New Roman"/>
          </w:rPr>
          <w:instrText>PAGE   \* MERGEFORMAT</w:instrText>
        </w:r>
        <w:r w:rsidRPr="003F0421">
          <w:rPr>
            <w:rFonts w:ascii="Times New Roman" w:hAnsi="Times New Roman" w:cs="Times New Roman"/>
          </w:rPr>
          <w:fldChar w:fldCharType="separate"/>
        </w:r>
        <w:r w:rsidRPr="003F0421">
          <w:rPr>
            <w:rFonts w:ascii="Times New Roman" w:hAnsi="Times New Roman" w:cs="Times New Roman"/>
            <w:noProof/>
            <w:lang w:val="zh-CN"/>
          </w:rPr>
          <w:t>2</w:t>
        </w:r>
        <w:r w:rsidRPr="003F042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1B50" w14:textId="77777777" w:rsidR="00C3538C" w:rsidRDefault="00C3538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0D68" w14:textId="77777777" w:rsidR="00C1030F" w:rsidRDefault="00C1030F" w:rsidP="00C3538C">
      <w:pPr>
        <w:ind w:firstLine="400"/>
      </w:pPr>
      <w:r>
        <w:separator/>
      </w:r>
    </w:p>
  </w:footnote>
  <w:footnote w:type="continuationSeparator" w:id="0">
    <w:p w14:paraId="59CE0E65" w14:textId="77777777" w:rsidR="00C1030F" w:rsidRDefault="00C1030F" w:rsidP="00C3538C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B0FF" w14:textId="77777777" w:rsidR="00C3538C" w:rsidRDefault="00C3538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446A" w14:textId="77777777" w:rsidR="00C3538C" w:rsidRDefault="00C3538C" w:rsidP="00C3538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4EA3" w14:textId="77777777" w:rsidR="00C3538C" w:rsidRDefault="00C3538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92F896C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09828">
    <w:abstractNumId w:val="1"/>
  </w:num>
  <w:num w:numId="2" w16cid:durableId="627012892">
    <w:abstractNumId w:val="1"/>
  </w:num>
  <w:num w:numId="3" w16cid:durableId="1845126904">
    <w:abstractNumId w:val="1"/>
  </w:num>
  <w:num w:numId="4" w16cid:durableId="1228882397">
    <w:abstractNumId w:val="1"/>
  </w:num>
  <w:num w:numId="5" w16cid:durableId="294919459">
    <w:abstractNumId w:val="1"/>
  </w:num>
  <w:num w:numId="6" w16cid:durableId="1138111608">
    <w:abstractNumId w:val="1"/>
  </w:num>
  <w:num w:numId="7" w16cid:durableId="1122385549">
    <w:abstractNumId w:val="1"/>
  </w:num>
  <w:num w:numId="8" w16cid:durableId="1612349105">
    <w:abstractNumId w:val="1"/>
  </w:num>
  <w:num w:numId="9" w16cid:durableId="1809515122">
    <w:abstractNumId w:val="1"/>
  </w:num>
  <w:num w:numId="10" w16cid:durableId="1162626359">
    <w:abstractNumId w:val="1"/>
  </w:num>
  <w:num w:numId="11" w16cid:durableId="158038050">
    <w:abstractNumId w:val="1"/>
  </w:num>
  <w:num w:numId="12" w16cid:durableId="1605919775">
    <w:abstractNumId w:val="1"/>
  </w:num>
  <w:num w:numId="13" w16cid:durableId="1059746403">
    <w:abstractNumId w:val="0"/>
  </w:num>
  <w:num w:numId="14" w16cid:durableId="2125954778">
    <w:abstractNumId w:val="2"/>
  </w:num>
  <w:num w:numId="15" w16cid:durableId="583876967">
    <w:abstractNumId w:val="1"/>
  </w:num>
  <w:num w:numId="16" w16cid:durableId="267126516">
    <w:abstractNumId w:val="1"/>
  </w:num>
  <w:num w:numId="17" w16cid:durableId="338579783">
    <w:abstractNumId w:val="1"/>
  </w:num>
  <w:num w:numId="18" w16cid:durableId="1714770670">
    <w:abstractNumId w:val="1"/>
  </w:num>
  <w:num w:numId="19" w16cid:durableId="1214389256">
    <w:abstractNumId w:val="0"/>
  </w:num>
  <w:num w:numId="20" w16cid:durableId="1761490898">
    <w:abstractNumId w:val="2"/>
  </w:num>
  <w:num w:numId="21" w16cid:durableId="24409998">
    <w:abstractNumId w:val="0"/>
  </w:num>
  <w:num w:numId="22" w16cid:durableId="1383561429">
    <w:abstractNumId w:val="0"/>
  </w:num>
  <w:num w:numId="23" w16cid:durableId="833959580">
    <w:abstractNumId w:val="0"/>
  </w:num>
  <w:num w:numId="24" w16cid:durableId="39981593">
    <w:abstractNumId w:val="0"/>
  </w:num>
  <w:num w:numId="25" w16cid:durableId="1761367950">
    <w:abstractNumId w:val="0"/>
  </w:num>
  <w:num w:numId="26" w16cid:durableId="502278956">
    <w:abstractNumId w:val="0"/>
  </w:num>
  <w:num w:numId="27" w16cid:durableId="1656182554">
    <w:abstractNumId w:val="0"/>
  </w:num>
  <w:num w:numId="28" w16cid:durableId="65953688">
    <w:abstractNumId w:val="0"/>
  </w:num>
  <w:num w:numId="29" w16cid:durableId="1083650229">
    <w:abstractNumId w:val="1"/>
  </w:num>
  <w:num w:numId="30" w16cid:durableId="1993824890">
    <w:abstractNumId w:val="1"/>
  </w:num>
  <w:num w:numId="31" w16cid:durableId="1502506797">
    <w:abstractNumId w:val="1"/>
  </w:num>
  <w:num w:numId="32" w16cid:durableId="997802860">
    <w:abstractNumId w:val="0"/>
  </w:num>
  <w:num w:numId="33" w16cid:durableId="395517867">
    <w:abstractNumId w:val="2"/>
  </w:num>
  <w:num w:numId="34" w16cid:durableId="1771314777">
    <w:abstractNumId w:val="0"/>
  </w:num>
  <w:num w:numId="35" w16cid:durableId="667830616">
    <w:abstractNumId w:val="2"/>
  </w:num>
  <w:num w:numId="36" w16cid:durableId="2008165892">
    <w:abstractNumId w:val="0"/>
  </w:num>
  <w:num w:numId="37" w16cid:durableId="1542791016">
    <w:abstractNumId w:val="0"/>
  </w:num>
  <w:num w:numId="38" w16cid:durableId="149757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D8"/>
    <w:rsid w:val="000165B5"/>
    <w:rsid w:val="00047242"/>
    <w:rsid w:val="00053358"/>
    <w:rsid w:val="000F3726"/>
    <w:rsid w:val="000F44F0"/>
    <w:rsid w:val="00207DAF"/>
    <w:rsid w:val="00223EE7"/>
    <w:rsid w:val="002C5B11"/>
    <w:rsid w:val="0030465A"/>
    <w:rsid w:val="00306C79"/>
    <w:rsid w:val="00306EE8"/>
    <w:rsid w:val="003B4B31"/>
    <w:rsid w:val="003F0421"/>
    <w:rsid w:val="0046543B"/>
    <w:rsid w:val="004E66C7"/>
    <w:rsid w:val="00542B41"/>
    <w:rsid w:val="005B0D2C"/>
    <w:rsid w:val="00690E7B"/>
    <w:rsid w:val="006C61C3"/>
    <w:rsid w:val="00702826"/>
    <w:rsid w:val="007471D0"/>
    <w:rsid w:val="007728FE"/>
    <w:rsid w:val="00772A46"/>
    <w:rsid w:val="00780C2B"/>
    <w:rsid w:val="00782118"/>
    <w:rsid w:val="007B0847"/>
    <w:rsid w:val="008B3741"/>
    <w:rsid w:val="00A13372"/>
    <w:rsid w:val="00A15105"/>
    <w:rsid w:val="00A26F7F"/>
    <w:rsid w:val="00A654BE"/>
    <w:rsid w:val="00B65133"/>
    <w:rsid w:val="00BB71D1"/>
    <w:rsid w:val="00BC3605"/>
    <w:rsid w:val="00BE6698"/>
    <w:rsid w:val="00C1030F"/>
    <w:rsid w:val="00C13FD5"/>
    <w:rsid w:val="00C3538C"/>
    <w:rsid w:val="00C61C4E"/>
    <w:rsid w:val="00C872D4"/>
    <w:rsid w:val="00CB1530"/>
    <w:rsid w:val="00CC01B0"/>
    <w:rsid w:val="00CE65E2"/>
    <w:rsid w:val="00D647D8"/>
    <w:rsid w:val="00D85A7A"/>
    <w:rsid w:val="00DE72A8"/>
    <w:rsid w:val="00E86111"/>
    <w:rsid w:val="00EC7593"/>
    <w:rsid w:val="00EE5F83"/>
    <w:rsid w:val="00F63395"/>
    <w:rsid w:val="00FA04CB"/>
    <w:rsid w:val="00FF2BA5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777539"/>
  <w15:chartTrackingRefBased/>
  <w15:docId w15:val="{64C63602-6352-4CC9-88CF-0374A311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 w:qFormat="1"/>
    <w:lsdException w:name="line number" w:semiHidden="1" w:uiPriority="22" w:unhideWhenUsed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702826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7471D0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/>
      <w:b/>
      <w:bCs/>
      <w:noProof/>
      <w:color w:val="000000"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471D0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/>
      <w:b/>
      <w:bCs/>
      <w:i/>
      <w:noProof/>
      <w:color w:val="000000"/>
      <w:kern w:val="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471D0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/>
      <w:bCs/>
      <w:i/>
      <w:noProof/>
      <w:color w:val="000000"/>
      <w:kern w:val="0"/>
      <w:szCs w:val="21"/>
    </w:rPr>
  </w:style>
  <w:style w:type="paragraph" w:styleId="4">
    <w:name w:val="heading 4"/>
    <w:basedOn w:val="a"/>
    <w:next w:val="a"/>
    <w:link w:val="40"/>
    <w:uiPriority w:val="9"/>
    <w:semiHidden/>
    <w:qFormat/>
    <w:rsid w:val="00A26F7F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A26F7F"/>
    <w:pPr>
      <w:keepNext/>
      <w:keepLines/>
      <w:spacing w:before="280" w:after="290" w:line="376" w:lineRule="auto"/>
      <w:outlineLvl w:val="4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A26F7F"/>
    <w:pPr>
      <w:keepNext/>
      <w:keepLines/>
      <w:numPr>
        <w:ilvl w:val="5"/>
        <w:numId w:val="31"/>
      </w:numPr>
      <w:spacing w:before="240" w:after="64" w:line="320" w:lineRule="auto"/>
      <w:ind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qFormat/>
    <w:rsid w:val="00A26F7F"/>
    <w:pPr>
      <w:keepNext/>
      <w:keepLines/>
      <w:numPr>
        <w:ilvl w:val="6"/>
        <w:numId w:val="31"/>
      </w:numPr>
      <w:spacing w:before="240" w:after="64" w:line="320" w:lineRule="auto"/>
      <w:ind w:firstLine="0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qFormat/>
    <w:rsid w:val="00A26F7F"/>
    <w:pPr>
      <w:keepNext/>
      <w:keepLines/>
      <w:numPr>
        <w:ilvl w:val="7"/>
        <w:numId w:val="31"/>
      </w:numPr>
      <w:spacing w:before="240" w:after="64" w:line="320" w:lineRule="auto"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qFormat/>
    <w:rsid w:val="00A26F7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7471D0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471D0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471D0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471D0"/>
    <w:pPr>
      <w:adjustRightInd w:val="0"/>
      <w:snapToGrid w:val="0"/>
      <w:jc w:val="both"/>
    </w:pPr>
    <w:rPr>
      <w:rFonts w:ascii="Times New Roman" w:eastAsia="Times New Roman" w:hAnsi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7471D0"/>
    <w:pPr>
      <w:adjustRightInd w:val="0"/>
      <w:snapToGrid w:val="0"/>
    </w:pPr>
    <w:rPr>
      <w:rFonts w:ascii="Times New Roman" w:eastAsia="Times New Roman" w:hAnsi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471D0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7471D0"/>
    <w:rPr>
      <w:rFonts w:ascii="Times New Roman" w:eastAsia="Times New Roman" w:hAnsi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471D0"/>
    <w:rPr>
      <w:rFonts w:ascii="Times New Roman" w:eastAsia="Times New Roman" w:hAnsi="Times New Roman"/>
      <w:b/>
      <w:bCs/>
      <w:i/>
      <w:noProof/>
      <w:color w:val="000000"/>
      <w:kern w:val="0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471D0"/>
    <w:rPr>
      <w:rFonts w:ascii="Times New Roman" w:eastAsia="Times New Roman" w:hAnsi="Times New Roman"/>
      <w:bCs/>
      <w:i/>
      <w:noProof/>
      <w:color w:val="000000"/>
      <w:kern w:val="0"/>
      <w:sz w:val="21"/>
      <w:szCs w:val="21"/>
    </w:rPr>
  </w:style>
  <w:style w:type="character" w:customStyle="1" w:styleId="40">
    <w:name w:val="标题 4 字符"/>
    <w:link w:val="4"/>
    <w:uiPriority w:val="9"/>
    <w:semiHidden/>
    <w:rsid w:val="00A26F7F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26F7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26F7F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26F7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26F7F"/>
    <w:rPr>
      <w:rFonts w:asciiTheme="majorHAnsi" w:eastAsiaTheme="majorEastAsia" w:hAnsiTheme="majorHAnsi" w:cstheme="majorBidi"/>
      <w:sz w:val="21"/>
      <w:szCs w:val="21"/>
    </w:rPr>
  </w:style>
  <w:style w:type="paragraph" w:customStyle="1" w:styleId="Backmatter">
    <w:name w:val="Back matter"/>
    <w:uiPriority w:val="18"/>
    <w:qFormat/>
    <w:rsid w:val="007471D0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471D0"/>
    <w:pPr>
      <w:numPr>
        <w:numId w:val="38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471D0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471D0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7471D0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7471D0"/>
    <w:pPr>
      <w:adjustRightInd w:val="0"/>
      <w:snapToGrid w:val="0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471D0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7471D0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471D0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471D0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471D0"/>
    <w:pPr>
      <w:ind w:left="200" w:hangingChars="200" w:hanging="200"/>
      <w:jc w:val="both"/>
    </w:pPr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471D0"/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471D0"/>
    <w:pPr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471D0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471D0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7471D0"/>
    <w:pPr>
      <w:ind w:firstLineChars="200" w:firstLine="20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7471D0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50">
    <w:name w:val="标题 5 字符"/>
    <w:link w:val="5"/>
    <w:uiPriority w:val="9"/>
    <w:semiHidden/>
    <w:rsid w:val="00A26F7F"/>
    <w:rPr>
      <w:rFonts w:eastAsia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semiHidden/>
    <w:qFormat/>
    <w:rsid w:val="00C3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538C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C3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538C"/>
    <w:rPr>
      <w:sz w:val="18"/>
      <w:szCs w:val="18"/>
    </w:rPr>
  </w:style>
  <w:style w:type="table" w:customStyle="1" w:styleId="TableGrid1">
    <w:name w:val="Table Grid1"/>
    <w:basedOn w:val="a1"/>
    <w:uiPriority w:val="59"/>
    <w:qFormat/>
    <w:rsid w:val="003B4B31"/>
    <w:rPr>
      <w:rFonts w:asciiTheme="minorHAnsi" w:eastAsiaTheme="minorEastAsia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FF2BA5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2123</Characters>
  <Application>Microsoft Office Word</Application>
  <DocSecurity>0</DocSecurity>
  <Lines>191</Lines>
  <Paragraphs>181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</dc:creator>
  <cp:keywords/>
  <dc:description/>
  <cp:lastModifiedBy>Kimberly</cp:lastModifiedBy>
  <cp:revision>21</cp:revision>
  <dcterms:created xsi:type="dcterms:W3CDTF">2023-09-18T01:27:00Z</dcterms:created>
  <dcterms:modified xsi:type="dcterms:W3CDTF">2023-10-23T07:15:00Z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8bf2b2f0195961fc31b83dba4931bedaede88f48f749c4966ffb874a45fa94f6</vt:lpwstr>
  </property>
</Properties>
</file>